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3" w:rsidRDefault="00CB77A3">
      <w:pPr>
        <w:rPr>
          <w:lang w:val="fr-FR"/>
        </w:rPr>
      </w:pPr>
    </w:p>
    <w:p w:rsidR="00CB77A3" w:rsidRDefault="00CB77A3">
      <w:pPr>
        <w:rPr>
          <w:lang w:val="fr-FR"/>
        </w:rPr>
      </w:pPr>
    </w:p>
    <w:p w:rsidR="00CB77A3" w:rsidRDefault="00CB77A3" w:rsidP="00CB77A3">
      <w:pPr>
        <w:widowControl w:val="0"/>
        <w:autoSpaceDE w:val="0"/>
        <w:autoSpaceDN w:val="0"/>
        <w:adjustRightInd w:val="0"/>
        <w:spacing w:after="100"/>
        <w:ind w:left="-142"/>
        <w:jc w:val="center"/>
        <w:rPr>
          <w:rFonts w:ascii="Arial" w:hAnsi="Arial" w:cs="Arial"/>
          <w:b/>
          <w:bCs/>
          <w:color w:val="C10000"/>
          <w:sz w:val="32"/>
          <w:szCs w:val="30"/>
          <w:lang w:val="en-US"/>
        </w:rPr>
      </w:pPr>
    </w:p>
    <w:p w:rsidR="00CB77A3" w:rsidRDefault="00CB77A3" w:rsidP="00CB77A3">
      <w:pPr>
        <w:widowControl w:val="0"/>
        <w:autoSpaceDE w:val="0"/>
        <w:autoSpaceDN w:val="0"/>
        <w:adjustRightInd w:val="0"/>
        <w:spacing w:after="100"/>
        <w:ind w:left="-142"/>
        <w:jc w:val="center"/>
        <w:rPr>
          <w:rFonts w:ascii="Arial" w:hAnsi="Arial" w:cs="Arial"/>
          <w:b/>
          <w:bCs/>
          <w:color w:val="C10000"/>
          <w:sz w:val="32"/>
          <w:szCs w:val="30"/>
          <w:lang w:val="en-US"/>
        </w:rPr>
      </w:pPr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 xml:space="preserve">Les </w:t>
      </w:r>
      <w:proofErr w:type="spellStart"/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>autoroutes</w:t>
      </w:r>
      <w:proofErr w:type="spellEnd"/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 xml:space="preserve"> </w:t>
      </w:r>
      <w:proofErr w:type="spellStart"/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>ferroviaires</w:t>
      </w:r>
      <w:proofErr w:type="spellEnd"/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 xml:space="preserve"> </w:t>
      </w:r>
      <w:proofErr w:type="spellStart"/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>souffrent</w:t>
      </w:r>
      <w:proofErr w:type="spellEnd"/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 xml:space="preserve"> </w:t>
      </w:r>
    </w:p>
    <w:p w:rsidR="00CB77A3" w:rsidRDefault="00CB77A3" w:rsidP="00CB77A3">
      <w:pPr>
        <w:widowControl w:val="0"/>
        <w:autoSpaceDE w:val="0"/>
        <w:autoSpaceDN w:val="0"/>
        <w:adjustRightInd w:val="0"/>
        <w:spacing w:after="100"/>
        <w:ind w:left="-142"/>
        <w:jc w:val="center"/>
        <w:rPr>
          <w:rFonts w:ascii="Arial" w:hAnsi="Arial" w:cs="Arial"/>
          <w:b/>
          <w:bCs/>
          <w:color w:val="C10000"/>
          <w:sz w:val="32"/>
          <w:szCs w:val="30"/>
          <w:lang w:val="en-US"/>
        </w:rPr>
      </w:pPr>
      <w:proofErr w:type="gramStart"/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>des</w:t>
      </w:r>
      <w:proofErr w:type="gramEnd"/>
      <w:r w:rsidRPr="00CB77A3">
        <w:rPr>
          <w:rFonts w:ascii="Arial" w:hAnsi="Arial" w:cs="Arial"/>
          <w:b/>
          <w:bCs/>
          <w:color w:val="C10000"/>
          <w:sz w:val="32"/>
          <w:szCs w:val="30"/>
          <w:lang w:val="en-US"/>
        </w:rPr>
        <w:t xml:space="preserve"> annulations de trains</w:t>
      </w:r>
    </w:p>
    <w:p w:rsidR="00CB77A3" w:rsidRDefault="00CB77A3" w:rsidP="00CB77A3">
      <w:pPr>
        <w:widowControl w:val="0"/>
        <w:autoSpaceDE w:val="0"/>
        <w:autoSpaceDN w:val="0"/>
        <w:adjustRightInd w:val="0"/>
        <w:spacing w:after="100"/>
        <w:ind w:left="-142"/>
        <w:jc w:val="center"/>
        <w:rPr>
          <w:rFonts w:ascii="Arial" w:hAnsi="Arial" w:cs="Arial"/>
          <w:b/>
          <w:bCs/>
          <w:color w:val="C10000"/>
          <w:sz w:val="32"/>
          <w:szCs w:val="30"/>
          <w:lang w:val="en-US"/>
        </w:rPr>
      </w:pPr>
    </w:p>
    <w:p w:rsidR="00CB77A3" w:rsidRPr="00CB77A3" w:rsidRDefault="00CB77A3" w:rsidP="00CB77A3">
      <w:pPr>
        <w:widowControl w:val="0"/>
        <w:autoSpaceDE w:val="0"/>
        <w:autoSpaceDN w:val="0"/>
        <w:adjustRightInd w:val="0"/>
        <w:spacing w:after="100"/>
        <w:ind w:left="-142"/>
        <w:jc w:val="center"/>
        <w:rPr>
          <w:rFonts w:ascii="Arial" w:hAnsi="Arial" w:cs="Arial"/>
          <w:b/>
          <w:bCs/>
          <w:color w:val="C10000"/>
          <w:sz w:val="32"/>
          <w:szCs w:val="30"/>
          <w:lang w:val="en-US"/>
        </w:rPr>
      </w:pPr>
    </w:p>
    <w:p w:rsidR="00CB77A3" w:rsidRDefault="00CB77A3" w:rsidP="00CB77A3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C10000"/>
          <w:sz w:val="30"/>
          <w:szCs w:val="30"/>
          <w:lang w:val="en-US"/>
        </w:rPr>
      </w:pPr>
      <w:r>
        <w:rPr>
          <w:rFonts w:ascii="Arial" w:hAnsi="Arial" w:cs="Arial"/>
          <w:b/>
          <w:bCs/>
          <w:noProof/>
          <w:color w:val="C10000"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55245</wp:posOffset>
            </wp:positionV>
            <wp:extent cx="1986280" cy="1879600"/>
            <wp:effectExtent l="25400" t="0" r="0" b="0"/>
            <wp:wrapSquare wrapText="bothSides"/>
            <wp:docPr id="3" name="" descr="Capture d’écran 2012-04-05 à 11.3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04-05 à 11.30.3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7A3" w:rsidRDefault="00CB77A3" w:rsidP="00CB77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-US"/>
        </w:rPr>
        <w:t xml:space="preserve">Le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président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Modahlor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, Philippe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Mangeard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défend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les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autoroutes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ferroviaires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353535"/>
          <w:lang w:val="en-US"/>
        </w:rPr>
        <w:t>et</w:t>
      </w:r>
      <w:proofErr w:type="gramEnd"/>
      <w:r>
        <w:rPr>
          <w:rFonts w:ascii="Arial" w:hAnsi="Arial" w:cs="Arial"/>
          <w:b/>
          <w:bCs/>
          <w:color w:val="353535"/>
          <w:lang w:val="en-US"/>
        </w:rPr>
        <w:t xml:space="preserve"> assure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que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les clients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sont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là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. Il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souligne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toutefois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que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20% à 40% des trains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sont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annulés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"pour des raisons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exogènes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", </w:t>
      </w:r>
      <w:proofErr w:type="spellStart"/>
      <w:proofErr w:type="gramStart"/>
      <w:r>
        <w:rPr>
          <w:rFonts w:ascii="Arial" w:hAnsi="Arial" w:cs="Arial"/>
          <w:b/>
          <w:bCs/>
          <w:color w:val="353535"/>
          <w:lang w:val="en-US"/>
        </w:rPr>
        <w:t>ce</w:t>
      </w:r>
      <w:proofErr w:type="spellEnd"/>
      <w:proofErr w:type="gramEnd"/>
      <w:r>
        <w:rPr>
          <w:rFonts w:ascii="Arial" w:hAnsi="Arial" w:cs="Arial"/>
          <w:b/>
          <w:bCs/>
          <w:color w:val="353535"/>
          <w:lang w:val="en-US"/>
        </w:rPr>
        <w:t xml:space="preserve"> qui en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compromet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 xml:space="preserve"> la </w:t>
      </w:r>
      <w:proofErr w:type="spellStart"/>
      <w:r>
        <w:rPr>
          <w:rFonts w:ascii="Arial" w:hAnsi="Arial" w:cs="Arial"/>
          <w:b/>
          <w:bCs/>
          <w:color w:val="353535"/>
          <w:lang w:val="en-US"/>
        </w:rPr>
        <w:t>fiabilité</w:t>
      </w:r>
      <w:proofErr w:type="spellEnd"/>
      <w:r>
        <w:rPr>
          <w:rFonts w:ascii="Arial" w:hAnsi="Arial" w:cs="Arial"/>
          <w:b/>
          <w:bCs/>
          <w:color w:val="353535"/>
          <w:lang w:val="en-US"/>
        </w:rPr>
        <w:t>.</w:t>
      </w:r>
    </w:p>
    <w:p w:rsidR="00CB77A3" w:rsidRDefault="00CB77A3" w:rsidP="00CB77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lang w:val="en-US"/>
        </w:rPr>
      </w:pPr>
    </w:p>
    <w:p w:rsidR="00CB77A3" w:rsidRDefault="00CB77A3" w:rsidP="00CB77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lang w:val="en-US"/>
        </w:rPr>
      </w:pPr>
    </w:p>
    <w:p w:rsidR="00CB77A3" w:rsidRDefault="00CB77A3">
      <w:pPr>
        <w:rPr>
          <w:lang w:val="fr-FR"/>
        </w:rPr>
      </w:pPr>
    </w:p>
    <w:p w:rsidR="00CB77A3" w:rsidRDefault="00CB77A3">
      <w:pPr>
        <w:rPr>
          <w:lang w:val="fr-FR"/>
        </w:rPr>
      </w:pPr>
    </w:p>
    <w:p w:rsidR="00CB77A3" w:rsidRDefault="00CB77A3">
      <w:pPr>
        <w:rPr>
          <w:lang w:val="fr-FR"/>
        </w:rPr>
      </w:pPr>
    </w:p>
    <w:p w:rsidR="00CB77A3" w:rsidRDefault="00CB77A3">
      <w:pPr>
        <w:rPr>
          <w:noProof/>
          <w:lang w:val="en-US"/>
        </w:rPr>
      </w:pPr>
    </w:p>
    <w:p w:rsidR="005D39AE" w:rsidRPr="005D39AE" w:rsidRDefault="00CB77A3">
      <w:pPr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236855</wp:posOffset>
            </wp:positionV>
            <wp:extent cx="6629400" cy="3647440"/>
            <wp:effectExtent l="25400" t="0" r="0" b="0"/>
            <wp:wrapNone/>
            <wp:docPr id="4" name="" descr="Capture d’écran 2012-04-05 à 11.30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04-05 à 11.30.20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39AE" w:rsidRPr="005D39AE" w:rsidSect="005D39AE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A3" w:rsidRDefault="00CB77A3" w:rsidP="005D39A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7620</wp:posOffset>
          </wp:positionV>
          <wp:extent cx="2255520" cy="476250"/>
          <wp:effectExtent l="25400" t="0" r="5080" b="0"/>
          <wp:wrapTight wrapText="bothSides">
            <wp:wrapPolygon edited="0">
              <wp:start x="-243" y="0"/>
              <wp:lineTo x="-243" y="20736"/>
              <wp:lineTo x="21649" y="20736"/>
              <wp:lineTo x="21649" y="0"/>
              <wp:lineTo x="-243" y="0"/>
            </wp:wrapPolygon>
          </wp:wrapTight>
          <wp:docPr id="1" name="" descr="logo_wktransport_g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ktransport_g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552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39AE" w:rsidRDefault="005D39AE" w:rsidP="005D39AE">
    <w:pPr>
      <w:pStyle w:val="Header"/>
      <w:jc w:val="right"/>
    </w:pPr>
    <w:proofErr w:type="spellStart"/>
    <w:r>
      <w:t>Publié</w:t>
    </w:r>
    <w:proofErr w:type="spellEnd"/>
    <w:r>
      <w:t xml:space="preserve"> le </w:t>
    </w:r>
    <w:r w:rsidR="00CB77A3">
      <w:t>05/04/2012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D39AE"/>
    <w:rsid w:val="005D39AE"/>
    <w:rsid w:val="00CB77A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9AE"/>
  </w:style>
  <w:style w:type="paragraph" w:styleId="Footer">
    <w:name w:val="footer"/>
    <w:basedOn w:val="Normal"/>
    <w:link w:val="FooterChar"/>
    <w:uiPriority w:val="99"/>
    <w:semiHidden/>
    <w:unhideWhenUsed/>
    <w:rsid w:val="005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9AE"/>
  </w:style>
  <w:style w:type="table" w:styleId="TableGrid">
    <w:name w:val="Table Grid"/>
    <w:basedOn w:val="TableNormal"/>
    <w:uiPriority w:val="1"/>
    <w:rsid w:val="005D39AE"/>
    <w:rPr>
      <w:rFonts w:eastAsiaTheme="minorEastAsia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JKPM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Assunçao</dc:creator>
  <cp:keywords/>
  <cp:lastModifiedBy>Marcia Assunçao</cp:lastModifiedBy>
  <cp:revision>2</cp:revision>
  <dcterms:created xsi:type="dcterms:W3CDTF">2012-04-05T09:57:00Z</dcterms:created>
  <dcterms:modified xsi:type="dcterms:W3CDTF">2012-04-05T09:57:00Z</dcterms:modified>
</cp:coreProperties>
</file>